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TAOTLUS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METSAMATERJALI LADUSTAMISEKS JA LAADIMISEKS RIIGITEE MAALT</w:t>
      </w: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page" w:horzAnchor="margin" w:tblpX="0" w:tblpY="2973"/>
        <w:tblW w:w="106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  <w:tblGridChange w:id="0">
          <w:tblGrid>
            <w:gridCol w:w="1527"/>
            <w:gridCol w:w="937"/>
            <w:gridCol w:w="3084"/>
            <w:gridCol w:w="1380"/>
            <w:gridCol w:w="1052"/>
            <w:gridCol w:w="313"/>
            <w:gridCol w:w="236"/>
            <w:gridCol w:w="236"/>
            <w:gridCol w:w="366"/>
            <w:gridCol w:w="761"/>
            <w:gridCol w:w="718"/>
          </w:tblGrid>
        </w:tblGridChange>
      </w:tblGrid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Taotleja nimi/nimetus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RK Grupp  OÜ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Registri- või isikukood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14073221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Asukoht/elukoht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Sireli 10, Räpina, Põlvamaa, 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Vastutava kontaktisiku nimi, tel nr ja e-post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Kristjan Pärnaste, Tel 58519777, info@rkmetsad.ee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05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palub luba ladustada metsamaterjali ajutisele laoplatsile ja lubada hiljem laadida metsamaterjali riigiteelt: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910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Riigitee (nr, nimi, alg ja lõpp km); vasak/parem tee pool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Tee number 62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Tee nimi Kanepi-Leevaku tee</w:t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Sõidutee nr 1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Lõigu alguskm 10.725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Lõigu lõppkm 10.895</w:t>
            </w:r>
          </w:p>
          <w:p w:rsidR="00000000" w:rsidDel="00000000" w:rsidP="00000000" w:rsidRDefault="00000000" w:rsidRPr="00000000" w14:paraId="00000065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Lõigu pikkus 0.17 km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Ladustamine mõlemale teepoolele</w:t>
            </w:r>
          </w:p>
        </w:tc>
      </w:tr>
      <w:tr>
        <w:trPr>
          <w:cantSplit w:val="0"/>
          <w:trHeight w:val="847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Metsamaterjali kogus ja nimetus (ümar-/hakkepuit)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405 tm ümarpuit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400 m3 hakkepuit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D">
            <w:pPr>
              <w:rPr>
                <w:strike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Ladustamise algus ja lõpp aeg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18.09.25-18.02.2026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Metsamaterjali riigiteelt laadimise aeg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06:00-21:00</w:t>
            </w:r>
          </w:p>
        </w:tc>
      </w:tr>
      <w:tr>
        <w:trPr>
          <w:cantSplit w:val="0"/>
          <w:trHeight w:val="1271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  <w:t xml:space="preserve">Ajutise laoplatsi ja selle ümbruse korrastamise ja üleandmise lõpptähtaeg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18.02.26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  <w:t xml:space="preserve">Lisad –  </w:t>
            </w:r>
          </w:p>
          <w:p w:rsidR="00000000" w:rsidDel="00000000" w:rsidP="00000000" w:rsidRDefault="00000000" w:rsidRPr="00000000" w14:paraId="000000B6">
            <w:pPr>
              <w:ind w:firstLine="851"/>
              <w:rPr/>
            </w:pPr>
            <w:r w:rsidDel="00000000" w:rsidR="00000000" w:rsidRPr="00000000">
              <w:rPr>
                <w:rtl w:val="0"/>
              </w:rPr>
              <w:t xml:space="preserve">• laoplatsi asukoht plaanil/kaardil (kohustuslik)</w:t>
            </w:r>
          </w:p>
          <w:p w:rsidR="00000000" w:rsidDel="00000000" w:rsidP="00000000" w:rsidRDefault="00000000" w:rsidRPr="00000000" w14:paraId="000000B7">
            <w:pPr>
              <w:ind w:firstLine="851"/>
              <w:rPr/>
            </w:pPr>
            <w:r w:rsidDel="00000000" w:rsidR="00000000" w:rsidRPr="00000000">
              <w:rPr>
                <w:rtl w:val="0"/>
              </w:rPr>
              <w:t xml:space="preserve">• kooskõlastused (olemasolul)</w:t>
            </w:r>
          </w:p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9" w:hRule="atLeast"/>
          <w:tblHeader w:val="0"/>
        </w:trPr>
        <w:tc>
          <w:tcPr>
            <w:gridSpan w:val="3"/>
            <w:vMerge w:val="restart"/>
            <w:shd w:fill="auto" w:val="clear"/>
          </w:tcPr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  <w:t xml:space="preserve">Taotleja </w:t>
            </w:r>
          </w:p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  <w:t xml:space="preserve"> Esindusõiguse alus</w:t>
            </w:r>
          </w:p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  <w:t xml:space="preserve"> (esindaja puhul)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bookmarkStart w:colFirst="0" w:colLast="0" w:name="bookmark=id.gjdgxs" w:id="0"/>
            <w:bookmarkEnd w:id="0"/>
            <w:r w:rsidDel="00000000" w:rsidR="00000000" w:rsidRPr="00000000">
              <w:rPr>
                <w:rtl w:val="0"/>
              </w:rPr>
              <w:t xml:space="preserve">☐   Seadusjärgne</w:t>
            </w:r>
          </w:p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tl w:val="0"/>
              </w:rPr>
              <w:t xml:space="preserve"> ☒   Volitus</w:t>
            </w:r>
            <w:r w:rsidDel="00000000" w:rsidR="00000000" w:rsidRPr="00000000">
              <w:rPr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(volikiri lisatud)</w:t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gridSpan w:val="3"/>
            <w:vMerge w:val="continue"/>
            <w:shd w:fill="auto" w:val="clea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0">
            <w:pPr>
              <w:rPr/>
            </w:pPr>
            <w:r w:rsidDel="00000000" w:rsidR="00000000" w:rsidRPr="00000000">
              <w:rPr>
                <w:rtl w:val="0"/>
              </w:rPr>
              <w:t xml:space="preserve"> Kuupäev; allkiri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  <w:t xml:space="preserve">/digitaalse allkirja kuupäev/</w:t>
            </w:r>
          </w:p>
        </w:tc>
      </w:tr>
    </w:tbl>
    <w:p w:rsidR="00000000" w:rsidDel="00000000" w:rsidP="00000000" w:rsidRDefault="00000000" w:rsidRPr="00000000" w14:paraId="000000E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7" w:orient="portrait"/>
      <w:pgMar w:bottom="720" w:top="567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PT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B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-EE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 w:val="1"/>
    <w:rsid w:val="002B3B9E"/>
    <w:pPr>
      <w:keepNext w:val="1"/>
      <w:outlineLvl w:val="0"/>
    </w:pPr>
    <w:rPr>
      <w:b w:val="1"/>
      <w:bCs w:val="1"/>
      <w:sz w:val="22"/>
      <w:szCs w:val="22"/>
    </w:rPr>
  </w:style>
  <w:style w:type="paragraph" w:styleId="Heading2">
    <w:name w:val="heading 2"/>
    <w:basedOn w:val="Normal"/>
    <w:next w:val="Normal"/>
    <w:qFormat w:val="1"/>
    <w:rsid w:val="002B3B9E"/>
    <w:pPr>
      <w:keepNext w:val="1"/>
      <w:framePr w:lines="0" w:hSpace="180" w:wrap="around" w:hAnchor="text" w:vAnchor="text" w:x="-347" w:y="1"/>
      <w:suppressOverlap w:val="1"/>
      <w:jc w:val="center"/>
      <w:outlineLvl w:val="1"/>
    </w:pPr>
    <w:rPr>
      <w:b w:val="1"/>
      <w:bCs w:val="1"/>
      <w:sz w:val="28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rPr>
      <w:hidden w:val="1"/>
    </w:trPr>
  </w:style>
  <w:style w:type="numbering" w:styleId="NoList" w:default="1">
    <w:name w:val="No List"/>
    <w:uiPriority w:val="99"/>
    <w:semiHidden w:val="1"/>
    <w:unhideWhenUsed w:val="1"/>
  </w:style>
  <w:style w:type="paragraph" w:styleId="xl27" w:customStyle="1">
    <w:name w:val="xl27"/>
    <w:basedOn w:val="Normal"/>
    <w:rsid w:val="002B3B9E"/>
    <w:pPr>
      <w:pBdr>
        <w:left w:color="auto" w:space="0" w:sz="4" w:val="single"/>
        <w:bottom w:color="auto" w:space="0" w:sz="4" w:val="single"/>
      </w:pBdr>
      <w:spacing w:after="100" w:afterAutospacing="1" w:before="100" w:beforeAutospacing="1"/>
    </w:pPr>
    <w:rPr>
      <w:rFonts w:ascii="Arial" w:cs="Arial" w:hAnsi="Arial"/>
      <w:sz w:val="22"/>
      <w:szCs w:val="22"/>
    </w:rPr>
  </w:style>
  <w:style w:type="paragraph" w:styleId="BlockText">
    <w:name w:val="Block Text"/>
    <w:basedOn w:val="Normal"/>
    <w:semiHidden w:val="1"/>
    <w:rsid w:val="008D7A3C"/>
    <w:pPr>
      <w:ind w:left="709" w:right="-218"/>
      <w:jc w:val="both"/>
    </w:pPr>
    <w:rPr>
      <w:b w:val="1"/>
      <w:bCs w:val="1"/>
      <w:lang w:eastAsia="et-EE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E6E66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4E6E66"/>
    <w:rPr>
      <w:rFonts w:ascii="Tahoma" w:cs="Tahoma" w:hAnsi="Tahoma"/>
      <w:sz w:val="16"/>
      <w:szCs w:val="16"/>
      <w:lang w:eastAsia="en-US" w:val="en-US"/>
    </w:rPr>
  </w:style>
  <w:style w:type="character" w:styleId="Hyperlink">
    <w:name w:val="Hyperlink"/>
    <w:uiPriority w:val="99"/>
    <w:unhideWhenUsed w:val="1"/>
    <w:rsid w:val="00CB1139"/>
    <w:rPr>
      <w:color w:val="0000ff"/>
      <w:u w:val="single"/>
    </w:rPr>
  </w:style>
  <w:style w:type="paragraph" w:styleId="kirjapealkiri" w:customStyle="1">
    <w:name w:val="kirjapealkiri"/>
    <w:basedOn w:val="Normal"/>
    <w:next w:val="Normal"/>
    <w:rsid w:val="005A6047"/>
    <w:pPr>
      <w:spacing w:after="240" w:before="960"/>
      <w:ind w:right="4253"/>
    </w:pPr>
  </w:style>
  <w:style w:type="paragraph" w:styleId="NoSpacing">
    <w:name w:val="No Spacing"/>
    <w:uiPriority w:val="1"/>
    <w:qFormat w:val="1"/>
    <w:rsid w:val="002B61D9"/>
    <w:rPr>
      <w:sz w:val="24"/>
      <w:szCs w:val="24"/>
      <w:lang w:eastAsia="en-US" w:val="en-US"/>
    </w:rPr>
  </w:style>
  <w:style w:type="table" w:styleId="TableGrid">
    <w:name w:val="Table Grid"/>
    <w:basedOn w:val="TableNormal"/>
    <w:uiPriority w:val="59"/>
    <w:rsid w:val="00B13B6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rPr>
      <w:hidden w:val="1"/>
    </w:t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-regular.ttf"/><Relationship Id="rId2" Type="http://schemas.openxmlformats.org/officeDocument/2006/relationships/font" Target="fonts/PTSans-bold.ttf"/><Relationship Id="rId3" Type="http://schemas.openxmlformats.org/officeDocument/2006/relationships/font" Target="fonts/PTSans-italic.ttf"/><Relationship Id="rId4" Type="http://schemas.openxmlformats.org/officeDocument/2006/relationships/font" Target="fonts/PTSans-boldItalic.tt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md0a1JCeUj17dy+ZNuIzFvA5nw==">CgMxLjAyCWlkLmdqZGd4czgAciExNlhJMjNSMTJqWnFoZVNfbGJJbzJLYThmOHJ5SnZxVjg=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2024-06-06T10:33:00Z</dcterms:created>
  <dc:creator>kristjan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b1f3da5a73c12211a3596b24f482ed5aaf8405c79afa465015d55ddd149cdd81</vt:lpwstr>
  </property>
</Properties>
</file>